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B6E5" w14:textId="77777777" w:rsidR="009428ED" w:rsidRDefault="009428ED"/>
    <w:p w14:paraId="75896A25" w14:textId="77777777" w:rsidR="00702865" w:rsidRDefault="00702865"/>
    <w:p w14:paraId="4B67A84F" w14:textId="77777777" w:rsidR="00702865" w:rsidRPr="004B40B0" w:rsidRDefault="00702865" w:rsidP="00702865">
      <w:pPr>
        <w:shd w:val="clear" w:color="auto" w:fill="FFFFFF"/>
        <w:spacing w:after="0" w:line="240" w:lineRule="auto"/>
        <w:rPr>
          <w:rFonts w:ascii="Segoe UI" w:eastAsia="Times New Roman" w:hAnsi="Segoe UI" w:cs="Segoe UI"/>
          <w:b/>
          <w:bCs/>
          <w:color w:val="000000"/>
          <w:kern w:val="0"/>
          <w:sz w:val="32"/>
          <w:szCs w:val="32"/>
          <w:lang w:eastAsia="en-AU"/>
          <w14:ligatures w14:val="none"/>
        </w:rPr>
      </w:pPr>
      <w:r w:rsidRPr="00702865">
        <w:rPr>
          <w:rFonts w:ascii="Segoe UI" w:eastAsia="Times New Roman" w:hAnsi="Segoe UI" w:cs="Segoe UI"/>
          <w:b/>
          <w:bCs/>
          <w:color w:val="000000"/>
          <w:kern w:val="0"/>
          <w:sz w:val="32"/>
          <w:szCs w:val="32"/>
          <w:lang w:eastAsia="en-AU"/>
          <w14:ligatures w14:val="none"/>
        </w:rPr>
        <w:t>Gawler Community Gallery – Code of Conduct</w:t>
      </w:r>
    </w:p>
    <w:p w14:paraId="07E94059" w14:textId="77777777" w:rsidR="004B40B0" w:rsidRDefault="004B40B0" w:rsidP="00702865">
      <w:pPr>
        <w:shd w:val="clear" w:color="auto" w:fill="FFFFFF"/>
        <w:spacing w:after="0" w:line="240" w:lineRule="auto"/>
        <w:rPr>
          <w:rFonts w:ascii="Segoe UI" w:eastAsia="Times New Roman" w:hAnsi="Segoe UI" w:cs="Segoe UI"/>
          <w:b/>
          <w:bCs/>
          <w:color w:val="000000"/>
          <w:kern w:val="0"/>
          <w:sz w:val="23"/>
          <w:szCs w:val="23"/>
          <w:lang w:eastAsia="en-AU"/>
          <w14:ligatures w14:val="none"/>
        </w:rPr>
      </w:pPr>
    </w:p>
    <w:p w14:paraId="7E6838B1" w14:textId="77777777" w:rsidR="004B40B0" w:rsidRPr="00702865" w:rsidRDefault="004B40B0" w:rsidP="00702865">
      <w:pPr>
        <w:shd w:val="clear" w:color="auto" w:fill="FFFFFF"/>
        <w:spacing w:after="0" w:line="240" w:lineRule="auto"/>
        <w:rPr>
          <w:rFonts w:ascii="Arial" w:eastAsia="Times New Roman" w:hAnsi="Arial" w:cs="Arial"/>
          <w:color w:val="222222"/>
          <w:kern w:val="0"/>
          <w:sz w:val="24"/>
          <w:szCs w:val="24"/>
          <w:lang w:eastAsia="en-AU"/>
          <w14:ligatures w14:val="none"/>
        </w:rPr>
      </w:pPr>
    </w:p>
    <w:p w14:paraId="62B0C1C1" w14:textId="77777777" w:rsidR="00702865" w:rsidRPr="00702865" w:rsidRDefault="00702865" w:rsidP="00702865">
      <w:pPr>
        <w:shd w:val="clear" w:color="auto" w:fill="FFFFFF"/>
        <w:spacing w:after="0" w:line="240" w:lineRule="auto"/>
        <w:rPr>
          <w:rFonts w:ascii="Arial" w:eastAsia="Times New Roman" w:hAnsi="Arial" w:cs="Arial"/>
          <w:color w:val="222222"/>
          <w:kern w:val="0"/>
          <w:sz w:val="24"/>
          <w:szCs w:val="24"/>
          <w:lang w:eastAsia="en-AU"/>
          <w14:ligatures w14:val="none"/>
        </w:rPr>
      </w:pPr>
      <w:r w:rsidRPr="00702865">
        <w:rPr>
          <w:rFonts w:ascii="Segoe UI" w:eastAsia="Times New Roman" w:hAnsi="Segoe UI" w:cs="Segoe UI"/>
          <w:color w:val="000000"/>
          <w:kern w:val="0"/>
          <w:sz w:val="23"/>
          <w:szCs w:val="23"/>
          <w:lang w:eastAsia="en-AU"/>
          <w14:ligatures w14:val="none"/>
        </w:rPr>
        <w:t> </w:t>
      </w:r>
    </w:p>
    <w:p w14:paraId="279E33C7" w14:textId="165B71C0" w:rsidR="00702865" w:rsidRPr="004B40B0"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Gawler Community Gallery seek</w:t>
      </w:r>
      <w:r w:rsidRPr="004B40B0">
        <w:rPr>
          <w:rFonts w:ascii="Segoe UI" w:eastAsia="Times New Roman" w:hAnsi="Segoe UI" w:cs="Segoe UI"/>
          <w:color w:val="000000"/>
          <w:kern w:val="0"/>
          <w:sz w:val="24"/>
          <w:szCs w:val="24"/>
          <w:lang w:eastAsia="en-AU"/>
          <w14:ligatures w14:val="none"/>
        </w:rPr>
        <w:t>s</w:t>
      </w:r>
      <w:r w:rsidRPr="00702865">
        <w:rPr>
          <w:rFonts w:ascii="Segoe UI" w:eastAsia="Times New Roman" w:hAnsi="Segoe UI" w:cs="Segoe UI"/>
          <w:color w:val="000000"/>
          <w:kern w:val="0"/>
          <w:sz w:val="24"/>
          <w:szCs w:val="24"/>
          <w:lang w:eastAsia="en-AU"/>
          <w14:ligatures w14:val="none"/>
        </w:rPr>
        <w:t xml:space="preserve"> to create a respectful, friendly, enjoyable, and inclusive experience for all participants</w:t>
      </w:r>
      <w:r w:rsidRPr="004B40B0">
        <w:rPr>
          <w:rFonts w:ascii="Segoe UI" w:eastAsia="Times New Roman" w:hAnsi="Segoe UI" w:cs="Segoe UI"/>
          <w:color w:val="000000"/>
          <w:kern w:val="0"/>
          <w:sz w:val="24"/>
          <w:szCs w:val="24"/>
          <w:lang w:eastAsia="en-AU"/>
          <w14:ligatures w14:val="none"/>
        </w:rPr>
        <w:t xml:space="preserve"> at</w:t>
      </w:r>
      <w:r w:rsidRPr="00702865">
        <w:rPr>
          <w:rFonts w:ascii="Segoe UI" w:eastAsia="Times New Roman" w:hAnsi="Segoe UI" w:cs="Segoe UI"/>
          <w:color w:val="000000"/>
          <w:kern w:val="0"/>
          <w:sz w:val="24"/>
          <w:szCs w:val="24"/>
          <w:lang w:eastAsia="en-AU"/>
          <w14:ligatures w14:val="none"/>
        </w:rPr>
        <w:t xml:space="preserve"> </w:t>
      </w:r>
      <w:r w:rsidRPr="004B40B0">
        <w:rPr>
          <w:rFonts w:ascii="Segoe UI" w:eastAsia="Times New Roman" w:hAnsi="Segoe UI" w:cs="Segoe UI"/>
          <w:color w:val="000000"/>
          <w:kern w:val="0"/>
          <w:sz w:val="24"/>
          <w:szCs w:val="24"/>
          <w:lang w:eastAsia="en-AU"/>
          <w14:ligatures w14:val="none"/>
        </w:rPr>
        <w:t>ga</w:t>
      </w:r>
      <w:r w:rsidRPr="00702865">
        <w:rPr>
          <w:rFonts w:ascii="Segoe UI" w:eastAsia="Times New Roman" w:hAnsi="Segoe UI" w:cs="Segoe UI"/>
          <w:color w:val="000000"/>
          <w:kern w:val="0"/>
          <w:sz w:val="24"/>
          <w:szCs w:val="24"/>
          <w:lang w:eastAsia="en-AU"/>
          <w14:ligatures w14:val="none"/>
        </w:rPr>
        <w:t>llery events and gatherings</w:t>
      </w:r>
      <w:r w:rsidRPr="004B40B0">
        <w:rPr>
          <w:rFonts w:ascii="Segoe UI" w:eastAsia="Times New Roman" w:hAnsi="Segoe UI" w:cs="Segoe UI"/>
          <w:color w:val="000000"/>
          <w:kern w:val="0"/>
          <w:sz w:val="24"/>
          <w:szCs w:val="24"/>
          <w:lang w:eastAsia="en-AU"/>
          <w14:ligatures w14:val="none"/>
        </w:rPr>
        <w:t>, be they online or in person.</w:t>
      </w:r>
    </w:p>
    <w:p w14:paraId="7B1EE997" w14:textId="77777777" w:rsidR="00702865" w:rsidRPr="00702865" w:rsidRDefault="00702865" w:rsidP="00702865">
      <w:pPr>
        <w:shd w:val="clear" w:color="auto" w:fill="FFFFFF"/>
        <w:spacing w:after="0" w:line="240" w:lineRule="auto"/>
        <w:rPr>
          <w:rFonts w:ascii="Arial" w:eastAsia="Times New Roman" w:hAnsi="Arial" w:cs="Arial"/>
          <w:color w:val="222222"/>
          <w:kern w:val="0"/>
          <w:sz w:val="24"/>
          <w:szCs w:val="24"/>
          <w:lang w:eastAsia="en-AU"/>
          <w14:ligatures w14:val="none"/>
        </w:rPr>
      </w:pPr>
    </w:p>
    <w:p w14:paraId="005530BF" w14:textId="77777777" w:rsidR="00702865" w:rsidRPr="004B40B0"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 xml:space="preserve">We expect all event participants to uphold the principles of this Code of Conduct. </w:t>
      </w:r>
    </w:p>
    <w:p w14:paraId="033A00C0" w14:textId="77777777" w:rsidR="00025954"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 xml:space="preserve">The Code of Conduct applies to all aspects of an event and any related activities, whether digital or in person. </w:t>
      </w:r>
    </w:p>
    <w:p w14:paraId="7B352F3C" w14:textId="06FBC179" w:rsidR="00702865"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 xml:space="preserve">The Gallery does not tolerate the following in any event or activity, including exhibitions, </w:t>
      </w:r>
      <w:r w:rsidRPr="004B40B0">
        <w:rPr>
          <w:rFonts w:ascii="Segoe UI" w:eastAsia="Times New Roman" w:hAnsi="Segoe UI" w:cs="Segoe UI"/>
          <w:color w:val="000000"/>
          <w:kern w:val="0"/>
          <w:sz w:val="24"/>
          <w:szCs w:val="24"/>
          <w:lang w:eastAsia="en-AU"/>
          <w14:ligatures w14:val="none"/>
        </w:rPr>
        <w:t>competitions,</w:t>
      </w:r>
      <w:r w:rsidRPr="00702865">
        <w:rPr>
          <w:rFonts w:ascii="Segoe UI" w:eastAsia="Times New Roman" w:hAnsi="Segoe UI" w:cs="Segoe UI"/>
          <w:color w:val="000000"/>
          <w:kern w:val="0"/>
          <w:sz w:val="24"/>
          <w:szCs w:val="24"/>
          <w:lang w:eastAsia="en-AU"/>
          <w14:ligatures w14:val="none"/>
        </w:rPr>
        <w:t xml:space="preserve"> and social activities:</w:t>
      </w:r>
    </w:p>
    <w:p w14:paraId="37CF011E" w14:textId="77777777" w:rsidR="00025954" w:rsidRPr="00702865" w:rsidRDefault="00025954" w:rsidP="00702865">
      <w:pPr>
        <w:shd w:val="clear" w:color="auto" w:fill="FFFFFF"/>
        <w:spacing w:after="0" w:line="240" w:lineRule="auto"/>
        <w:rPr>
          <w:rFonts w:ascii="Arial" w:eastAsia="Times New Roman" w:hAnsi="Arial" w:cs="Arial"/>
          <w:color w:val="222222"/>
          <w:kern w:val="0"/>
          <w:sz w:val="24"/>
          <w:szCs w:val="24"/>
          <w:lang w:eastAsia="en-AU"/>
          <w14:ligatures w14:val="none"/>
        </w:rPr>
      </w:pPr>
    </w:p>
    <w:p w14:paraId="4261F7C0" w14:textId="77777777" w:rsidR="00702865" w:rsidRPr="00702865" w:rsidRDefault="00702865" w:rsidP="00702865">
      <w:pPr>
        <w:numPr>
          <w:ilvl w:val="0"/>
          <w:numId w:val="1"/>
        </w:numPr>
        <w:shd w:val="clear" w:color="auto" w:fill="FFFFFF"/>
        <w:spacing w:line="300" w:lineRule="atLeast"/>
        <w:rPr>
          <w:rFonts w:ascii="Calibri" w:eastAsia="Times New Roman" w:hAnsi="Calibri" w:cs="Calibr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Behaviour that is disruptive, disrespectful, or degrading to others, including any messages, images, or interactions by anyone, in any form, regardless of location.​</w:t>
      </w:r>
    </w:p>
    <w:p w14:paraId="436A4A68" w14:textId="77777777" w:rsidR="00702865" w:rsidRPr="00702865" w:rsidRDefault="00702865" w:rsidP="00702865">
      <w:pPr>
        <w:numPr>
          <w:ilvl w:val="0"/>
          <w:numId w:val="1"/>
        </w:numPr>
        <w:shd w:val="clear" w:color="auto" w:fill="FFFFFF"/>
        <w:spacing w:line="300" w:lineRule="atLeast"/>
        <w:rPr>
          <w:rFonts w:ascii="Aptos" w:eastAsia="Times New Roman" w:hAnsi="Aptos" w:cs="Arial"/>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Harassment or discrimination based on age, ancestry, colour, gender identity or expression, national origin, physical or mental disability, religion, sexual orientation, or any other characteristic protected by applicable local laws, regulations, and ordinances.​</w:t>
      </w:r>
    </w:p>
    <w:p w14:paraId="68C7D9F3" w14:textId="77777777" w:rsidR="00025954"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 xml:space="preserve">We encourage everyone to assist in creating a welcoming and safe environment. </w:t>
      </w:r>
    </w:p>
    <w:p w14:paraId="5FB54076" w14:textId="1B6ABC55" w:rsidR="00702865" w:rsidRPr="00702865" w:rsidRDefault="00702865" w:rsidP="00702865">
      <w:pPr>
        <w:shd w:val="clear" w:color="auto" w:fill="FFFFFF"/>
        <w:spacing w:after="0" w:line="240" w:lineRule="auto"/>
        <w:rPr>
          <w:rFonts w:ascii="Arial" w:eastAsia="Times New Roman" w:hAnsi="Arial" w:cs="Arial"/>
          <w:color w:val="222222"/>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Please report any concerns, harassing behaviour, or disruptive activity to Gallery, the event host or exhibitor, or the nearest event volunteer.</w:t>
      </w:r>
    </w:p>
    <w:p w14:paraId="4776D00D" w14:textId="77777777" w:rsidR="00702865" w:rsidRPr="00702865" w:rsidRDefault="00702865" w:rsidP="00702865">
      <w:pPr>
        <w:shd w:val="clear" w:color="auto" w:fill="FFFFFF"/>
        <w:spacing w:after="0" w:line="240" w:lineRule="auto"/>
        <w:rPr>
          <w:rFonts w:ascii="Arial" w:eastAsia="Times New Roman" w:hAnsi="Arial" w:cs="Arial"/>
          <w:color w:val="222222"/>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 ​</w:t>
      </w:r>
    </w:p>
    <w:p w14:paraId="0E7E9647" w14:textId="77777777" w:rsidR="004B40B0"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We also encourage everyone to contact the Gallery President if you feel anything or anyone is not following this Code of Conduct</w:t>
      </w:r>
      <w:r w:rsidR="004B40B0">
        <w:rPr>
          <w:rFonts w:ascii="Segoe UI" w:eastAsia="Times New Roman" w:hAnsi="Segoe UI" w:cs="Segoe UI"/>
          <w:color w:val="000000"/>
          <w:kern w:val="0"/>
          <w:sz w:val="24"/>
          <w:szCs w:val="24"/>
          <w:lang w:eastAsia="en-AU"/>
          <w14:ligatures w14:val="none"/>
        </w:rPr>
        <w:t>,</w:t>
      </w:r>
      <w:r w:rsidRPr="00702865">
        <w:rPr>
          <w:rFonts w:ascii="Segoe UI" w:eastAsia="Times New Roman" w:hAnsi="Segoe UI" w:cs="Segoe UI"/>
          <w:color w:val="000000"/>
          <w:kern w:val="0"/>
          <w:sz w:val="24"/>
          <w:szCs w:val="24"/>
          <w:lang w:eastAsia="en-AU"/>
          <w14:ligatures w14:val="none"/>
        </w:rPr>
        <w:t xml:space="preserve"> or whose behaviour is inconsistent with Gawler Community Gallery’s culture. </w:t>
      </w:r>
    </w:p>
    <w:p w14:paraId="06410224" w14:textId="77777777" w:rsidR="00025954" w:rsidRDefault="00702865" w:rsidP="00702865">
      <w:pPr>
        <w:shd w:val="clear" w:color="auto" w:fill="FFFFFF"/>
        <w:spacing w:after="0" w:line="240" w:lineRule="auto"/>
        <w:rPr>
          <w:rFonts w:ascii="Segoe UI" w:eastAsia="Times New Roman" w:hAnsi="Segoe UI" w:cs="Segoe UI"/>
          <w:color w:val="000000"/>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 xml:space="preserve">Please email the Gallery </w:t>
      </w:r>
      <w:r w:rsidRPr="004B40B0">
        <w:rPr>
          <w:rFonts w:ascii="Segoe UI" w:eastAsia="Times New Roman" w:hAnsi="Segoe UI" w:cs="Segoe UI"/>
          <w:color w:val="000000"/>
          <w:kern w:val="0"/>
          <w:sz w:val="24"/>
          <w:szCs w:val="24"/>
          <w:lang w:eastAsia="en-AU"/>
          <w14:ligatures w14:val="none"/>
        </w:rPr>
        <w:t xml:space="preserve">at </w:t>
      </w:r>
      <w:hyperlink r:id="rId5" w:history="1">
        <w:r w:rsidRPr="004B40B0">
          <w:rPr>
            <w:rStyle w:val="Hyperlink"/>
            <w:rFonts w:ascii="Segoe UI" w:eastAsia="Times New Roman" w:hAnsi="Segoe UI" w:cs="Segoe UI"/>
            <w:kern w:val="0"/>
            <w:sz w:val="24"/>
            <w:szCs w:val="24"/>
            <w:lang w:eastAsia="en-AU"/>
            <w14:ligatures w14:val="none"/>
          </w:rPr>
          <w:t>art@gawlergallery.com.au</w:t>
        </w:r>
      </w:hyperlink>
      <w:r w:rsidRPr="004B40B0">
        <w:rPr>
          <w:rFonts w:ascii="Segoe UI" w:eastAsia="Times New Roman" w:hAnsi="Segoe UI" w:cs="Segoe UI"/>
          <w:color w:val="000000"/>
          <w:kern w:val="0"/>
          <w:sz w:val="24"/>
          <w:szCs w:val="24"/>
          <w:lang w:eastAsia="en-AU"/>
          <w14:ligatures w14:val="none"/>
        </w:rPr>
        <w:t xml:space="preserve"> or phone the President of the Gallery, whose phone number can be found on the notice board in the office at the gallery. </w:t>
      </w:r>
    </w:p>
    <w:p w14:paraId="34184CC1" w14:textId="56012DA5" w:rsidR="00702865" w:rsidRPr="00702865" w:rsidRDefault="00702865" w:rsidP="00702865">
      <w:pPr>
        <w:shd w:val="clear" w:color="auto" w:fill="FFFFFF"/>
        <w:spacing w:after="0" w:line="240" w:lineRule="auto"/>
        <w:rPr>
          <w:rFonts w:ascii="Arial" w:eastAsia="Times New Roman" w:hAnsi="Arial" w:cs="Arial"/>
          <w:color w:val="222222"/>
          <w:kern w:val="0"/>
          <w:sz w:val="24"/>
          <w:szCs w:val="24"/>
          <w:lang w:eastAsia="en-AU"/>
          <w14:ligatures w14:val="none"/>
        </w:rPr>
      </w:pPr>
      <w:r w:rsidRPr="00702865">
        <w:rPr>
          <w:rFonts w:ascii="Segoe UI" w:eastAsia="Times New Roman" w:hAnsi="Segoe UI" w:cs="Segoe UI"/>
          <w:color w:val="000000"/>
          <w:kern w:val="0"/>
          <w:sz w:val="24"/>
          <w:szCs w:val="24"/>
          <w:lang w:eastAsia="en-AU"/>
          <w14:ligatures w14:val="none"/>
        </w:rPr>
        <w:t>Gallery volunteers can also report any concerns to any Gallery Committee member.</w:t>
      </w:r>
    </w:p>
    <w:p w14:paraId="23454D46" w14:textId="77777777" w:rsidR="00702865" w:rsidRPr="00702865" w:rsidRDefault="00702865" w:rsidP="00702865">
      <w:pPr>
        <w:shd w:val="clear" w:color="auto" w:fill="FFFFFF"/>
        <w:spacing w:line="209" w:lineRule="atLeast"/>
        <w:rPr>
          <w:rFonts w:ascii="Arial" w:eastAsia="Times New Roman" w:hAnsi="Arial" w:cs="Arial"/>
          <w:color w:val="222222"/>
          <w:kern w:val="0"/>
          <w:sz w:val="24"/>
          <w:szCs w:val="24"/>
          <w:lang w:eastAsia="en-AU"/>
          <w14:ligatures w14:val="none"/>
        </w:rPr>
      </w:pPr>
      <w:r w:rsidRPr="00702865">
        <w:rPr>
          <w:rFonts w:ascii="Aptos" w:eastAsia="Times New Roman" w:hAnsi="Aptos" w:cs="Arial"/>
          <w:color w:val="000000"/>
          <w:kern w:val="0"/>
          <w:sz w:val="24"/>
          <w:szCs w:val="24"/>
          <w:lang w:eastAsia="en-AU"/>
          <w14:ligatures w14:val="none"/>
        </w:rPr>
        <w:t> </w:t>
      </w:r>
    </w:p>
    <w:p w14:paraId="00D3057D" w14:textId="77777777" w:rsidR="00702865" w:rsidRPr="004B40B0" w:rsidRDefault="00702865">
      <w:pPr>
        <w:rPr>
          <w:sz w:val="24"/>
          <w:szCs w:val="24"/>
        </w:rPr>
      </w:pPr>
    </w:p>
    <w:sectPr w:rsidR="00702865" w:rsidRPr="004B40B0" w:rsidSect="00AD7833">
      <w:type w:val="continuous"/>
      <w:pgSz w:w="12580" w:h="16840"/>
      <w:pgMar w:top="0" w:right="720" w:bottom="142" w:left="720" w:header="0"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03662"/>
    <w:multiLevelType w:val="multilevel"/>
    <w:tmpl w:val="2F36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84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65"/>
    <w:rsid w:val="00025954"/>
    <w:rsid w:val="003A14AC"/>
    <w:rsid w:val="004B40B0"/>
    <w:rsid w:val="00702865"/>
    <w:rsid w:val="009428ED"/>
    <w:rsid w:val="00AD7833"/>
    <w:rsid w:val="00CE40F8"/>
    <w:rsid w:val="00E35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34EE"/>
  <w15:chartTrackingRefBased/>
  <w15:docId w15:val="{B9212C57-62B1-4480-A5F3-5C9C5E49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865"/>
    <w:rPr>
      <w:rFonts w:eastAsiaTheme="majorEastAsia" w:cstheme="majorBidi"/>
      <w:color w:val="272727" w:themeColor="text1" w:themeTint="D8"/>
    </w:rPr>
  </w:style>
  <w:style w:type="paragraph" w:styleId="Title">
    <w:name w:val="Title"/>
    <w:basedOn w:val="Normal"/>
    <w:next w:val="Normal"/>
    <w:link w:val="TitleChar"/>
    <w:uiPriority w:val="10"/>
    <w:qFormat/>
    <w:rsid w:val="0070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865"/>
    <w:pPr>
      <w:spacing w:before="160"/>
      <w:jc w:val="center"/>
    </w:pPr>
    <w:rPr>
      <w:i/>
      <w:iCs/>
      <w:color w:val="404040" w:themeColor="text1" w:themeTint="BF"/>
    </w:rPr>
  </w:style>
  <w:style w:type="character" w:customStyle="1" w:styleId="QuoteChar">
    <w:name w:val="Quote Char"/>
    <w:basedOn w:val="DefaultParagraphFont"/>
    <w:link w:val="Quote"/>
    <w:uiPriority w:val="29"/>
    <w:rsid w:val="00702865"/>
    <w:rPr>
      <w:i/>
      <w:iCs/>
      <w:color w:val="404040" w:themeColor="text1" w:themeTint="BF"/>
    </w:rPr>
  </w:style>
  <w:style w:type="paragraph" w:styleId="ListParagraph">
    <w:name w:val="List Paragraph"/>
    <w:basedOn w:val="Normal"/>
    <w:uiPriority w:val="34"/>
    <w:qFormat/>
    <w:rsid w:val="00702865"/>
    <w:pPr>
      <w:ind w:left="720"/>
      <w:contextualSpacing/>
    </w:pPr>
  </w:style>
  <w:style w:type="character" w:styleId="IntenseEmphasis">
    <w:name w:val="Intense Emphasis"/>
    <w:basedOn w:val="DefaultParagraphFont"/>
    <w:uiPriority w:val="21"/>
    <w:qFormat/>
    <w:rsid w:val="00702865"/>
    <w:rPr>
      <w:i/>
      <w:iCs/>
      <w:color w:val="0F4761" w:themeColor="accent1" w:themeShade="BF"/>
    </w:rPr>
  </w:style>
  <w:style w:type="paragraph" w:styleId="IntenseQuote">
    <w:name w:val="Intense Quote"/>
    <w:basedOn w:val="Normal"/>
    <w:next w:val="Normal"/>
    <w:link w:val="IntenseQuoteChar"/>
    <w:uiPriority w:val="30"/>
    <w:qFormat/>
    <w:rsid w:val="0070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865"/>
    <w:rPr>
      <w:i/>
      <w:iCs/>
      <w:color w:val="0F4761" w:themeColor="accent1" w:themeShade="BF"/>
    </w:rPr>
  </w:style>
  <w:style w:type="character" w:styleId="IntenseReference">
    <w:name w:val="Intense Reference"/>
    <w:basedOn w:val="DefaultParagraphFont"/>
    <w:uiPriority w:val="32"/>
    <w:qFormat/>
    <w:rsid w:val="00702865"/>
    <w:rPr>
      <w:b/>
      <w:bCs/>
      <w:smallCaps/>
      <w:color w:val="0F4761" w:themeColor="accent1" w:themeShade="BF"/>
      <w:spacing w:val="5"/>
    </w:rPr>
  </w:style>
  <w:style w:type="character" w:styleId="Hyperlink">
    <w:name w:val="Hyperlink"/>
    <w:basedOn w:val="DefaultParagraphFont"/>
    <w:uiPriority w:val="99"/>
    <w:unhideWhenUsed/>
    <w:rsid w:val="00702865"/>
    <w:rPr>
      <w:color w:val="467886" w:themeColor="hyperlink"/>
      <w:u w:val="single"/>
    </w:rPr>
  </w:style>
  <w:style w:type="character" w:styleId="UnresolvedMention">
    <w:name w:val="Unresolved Mention"/>
    <w:basedOn w:val="DefaultParagraphFont"/>
    <w:uiPriority w:val="99"/>
    <w:semiHidden/>
    <w:unhideWhenUsed/>
    <w:rsid w:val="0070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t@gawlergallery.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Brawn</dc:creator>
  <cp:keywords/>
  <dc:description/>
  <cp:lastModifiedBy>Louise Brawn</cp:lastModifiedBy>
  <cp:revision>4</cp:revision>
  <dcterms:created xsi:type="dcterms:W3CDTF">2024-04-18T00:02:00Z</dcterms:created>
  <dcterms:modified xsi:type="dcterms:W3CDTF">2024-04-18T00:09:00Z</dcterms:modified>
</cp:coreProperties>
</file>